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89" w:rsidRDefault="00446189" w:rsidP="00446189">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Мастер-класс по спортивной гимнастике </w:t>
      </w:r>
    </w:p>
    <w:p w:rsidR="00446189" w:rsidRDefault="00446189" w:rsidP="00446189">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тренера-преподавателя ТОГБОУ ДО «Областная детско-юношеская спортивная школа» В.В. </w:t>
      </w:r>
      <w:proofErr w:type="spellStart"/>
      <w:r>
        <w:rPr>
          <w:rFonts w:ascii="Times New Roman" w:eastAsia="Times New Roman" w:hAnsi="Times New Roman" w:cs="Times New Roman"/>
          <w:sz w:val="28"/>
          <w:szCs w:val="28"/>
          <w:lang w:eastAsia="ru-RU"/>
        </w:rPr>
        <w:t>Ульихиной</w:t>
      </w:r>
      <w:proofErr w:type="spellEnd"/>
    </w:p>
    <w:p w:rsidR="00446189" w:rsidRDefault="00446189" w:rsidP="00446189">
      <w:pPr>
        <w:spacing w:after="0" w:line="240" w:lineRule="auto"/>
        <w:ind w:firstLine="709"/>
        <w:contextualSpacing/>
        <w:jc w:val="center"/>
        <w:rPr>
          <w:rFonts w:ascii="Times New Roman" w:eastAsia="Times New Roman" w:hAnsi="Times New Roman" w:cs="Times New Roman"/>
          <w:sz w:val="28"/>
          <w:szCs w:val="28"/>
          <w:lang w:eastAsia="ru-RU"/>
        </w:rPr>
      </w:pPr>
    </w:p>
    <w:p w:rsidR="00B572E8" w:rsidRPr="007E08A9" w:rsidRDefault="0068141E" w:rsidP="007E08A9">
      <w:pPr>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 xml:space="preserve">Сегодня приоритетным направлением обучения и развития </w:t>
      </w:r>
      <w:r w:rsidR="00B572E8" w:rsidRPr="007E08A9">
        <w:rPr>
          <w:rFonts w:ascii="Times New Roman" w:eastAsia="Times New Roman" w:hAnsi="Times New Roman" w:cs="Times New Roman"/>
          <w:sz w:val="28"/>
          <w:szCs w:val="28"/>
          <w:lang w:eastAsia="ru-RU"/>
        </w:rPr>
        <w:t>детей</w:t>
      </w:r>
      <w:r w:rsidRPr="007E08A9">
        <w:rPr>
          <w:rFonts w:ascii="Times New Roman" w:eastAsia="Times New Roman" w:hAnsi="Times New Roman" w:cs="Times New Roman"/>
          <w:sz w:val="28"/>
          <w:szCs w:val="28"/>
          <w:lang w:eastAsia="ru-RU"/>
        </w:rPr>
        <w:t xml:space="preserve"> должно стать физкультурно-оздоровительное, целью которого является повышение ресурсов здоровья и физическое совершенствование воспитанников.</w:t>
      </w:r>
      <w:r w:rsidR="00B572E8" w:rsidRPr="007E08A9">
        <w:rPr>
          <w:rFonts w:ascii="Times New Roman" w:eastAsia="Times New Roman" w:hAnsi="Times New Roman" w:cs="Times New Roman"/>
          <w:sz w:val="28"/>
          <w:szCs w:val="28"/>
          <w:lang w:eastAsia="ru-RU"/>
        </w:rPr>
        <w:t xml:space="preserve"> Безусловно, наиболее подходящим видом спорта для этого </w:t>
      </w:r>
      <w:r w:rsidR="002C5953" w:rsidRPr="007E08A9">
        <w:rPr>
          <w:rFonts w:ascii="Times New Roman" w:eastAsia="Times New Roman" w:hAnsi="Times New Roman" w:cs="Times New Roman"/>
          <w:sz w:val="28"/>
          <w:szCs w:val="28"/>
          <w:lang w:eastAsia="ru-RU"/>
        </w:rPr>
        <w:t>может</w:t>
      </w:r>
      <w:r w:rsidR="00B572E8" w:rsidRPr="007E08A9">
        <w:rPr>
          <w:rFonts w:ascii="Times New Roman" w:eastAsia="Times New Roman" w:hAnsi="Times New Roman" w:cs="Times New Roman"/>
          <w:sz w:val="28"/>
          <w:szCs w:val="28"/>
          <w:lang w:eastAsia="ru-RU"/>
        </w:rPr>
        <w:t xml:space="preserve"> стать гимнастика, ведь гимнастика универсальна и гармонична. Этим видом спорта могут заниматься все дети, независимо от начального уровня подготовки, индивидуальных способностей, целей и потребностей.</w:t>
      </w:r>
    </w:p>
    <w:p w:rsidR="002C5953" w:rsidRPr="007E08A9" w:rsidRDefault="002C5953" w:rsidP="007E08A9">
      <w:pPr>
        <w:shd w:val="clear" w:color="auto" w:fill="FFFFFF"/>
        <w:spacing w:after="0" w:line="240" w:lineRule="auto"/>
        <w:ind w:firstLine="709"/>
        <w:contextualSpacing/>
        <w:jc w:val="both"/>
        <w:rPr>
          <w:rFonts w:ascii="Times New Roman" w:hAnsi="Times New Roman" w:cs="Times New Roman"/>
          <w:sz w:val="28"/>
          <w:szCs w:val="28"/>
        </w:rPr>
      </w:pPr>
      <w:r w:rsidRPr="007E08A9">
        <w:rPr>
          <w:rFonts w:ascii="Times New Roman" w:eastAsia="Times New Roman" w:hAnsi="Times New Roman" w:cs="Times New Roman"/>
          <w:sz w:val="28"/>
          <w:szCs w:val="28"/>
          <w:lang w:eastAsia="ru-RU"/>
        </w:rPr>
        <w:t>В данном мастер-классе мы рассмотрим основные упражнения разминки, которые будут полезны не только спортсменам-гимнастам, но и спортсменам других видов спорта, а также ребятам, только недавно пришедшим в спорт.</w:t>
      </w:r>
      <w:r w:rsidRPr="007E08A9">
        <w:rPr>
          <w:rFonts w:ascii="Times New Roman" w:hAnsi="Times New Roman" w:cs="Times New Roman"/>
          <w:sz w:val="28"/>
          <w:szCs w:val="28"/>
        </w:rPr>
        <w:t xml:space="preserve"> </w:t>
      </w:r>
    </w:p>
    <w:p w:rsidR="002C5953" w:rsidRPr="007E08A9" w:rsidRDefault="002C5953"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 xml:space="preserve">Во время разминки разогреваются основные группы мышц, улучшается приток крови к ним и повышается насыщение кислородом. Начнем наше занятие. </w:t>
      </w:r>
    </w:p>
    <w:p w:rsidR="002C5953" w:rsidRPr="007E08A9" w:rsidRDefault="002C5953"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hAnsi="Times New Roman" w:cs="Times New Roman"/>
          <w:sz w:val="28"/>
          <w:szCs w:val="28"/>
        </w:rPr>
        <w:t xml:space="preserve">С помощью разминки перед тренировкой вы повышаете подвижность всех сухожилий и связок, снижая тем самым риски получения травм в повседневной или спортивной жизни. Такие упражнения будут полезны и утром после пробуждения для мягкой разминки суставов. </w:t>
      </w:r>
    </w:p>
    <w:p w:rsidR="00B572E8" w:rsidRPr="007E08A9" w:rsidRDefault="00B572E8" w:rsidP="007E08A9">
      <w:pPr>
        <w:spacing w:after="0" w:line="240" w:lineRule="auto"/>
        <w:ind w:firstLine="709"/>
        <w:contextualSpacing/>
        <w:jc w:val="both"/>
        <w:rPr>
          <w:rStyle w:val="c1"/>
          <w:rFonts w:ascii="Times New Roman" w:hAnsi="Times New Roman" w:cs="Times New Roman"/>
          <w:sz w:val="28"/>
          <w:szCs w:val="28"/>
        </w:rPr>
      </w:pPr>
      <w:r w:rsidRPr="007E08A9">
        <w:rPr>
          <w:rFonts w:ascii="Times New Roman" w:eastAsia="Times New Roman" w:hAnsi="Times New Roman" w:cs="Times New Roman"/>
          <w:sz w:val="28"/>
          <w:szCs w:val="28"/>
          <w:lang w:eastAsia="ru-RU"/>
        </w:rPr>
        <w:t xml:space="preserve">Гимнастика – это система специально подобранных  физических упражнений, методических приемов, применяемых для укрепления здоровья, гармоничного физического развития и совершенствования двигательных способностей человека, силы, ловкости, быстроты движений, выносливости и др. </w:t>
      </w:r>
      <w:r w:rsidRPr="007E08A9">
        <w:rPr>
          <w:rFonts w:ascii="Times New Roman" w:hAnsi="Times New Roman" w:cs="Times New Roman"/>
          <w:sz w:val="28"/>
          <w:szCs w:val="28"/>
        </w:rPr>
        <w:t>Объем применяемых</w:t>
      </w:r>
      <w:r w:rsidRPr="007E08A9">
        <w:rPr>
          <w:rStyle w:val="c1"/>
          <w:rFonts w:ascii="Times New Roman" w:hAnsi="Times New Roman" w:cs="Times New Roman"/>
          <w:sz w:val="28"/>
          <w:szCs w:val="28"/>
        </w:rPr>
        <w:t xml:space="preserve"> упражнений позволяет воздействовать на весь организм в целом и развивать отдельные группы мышц и органы, регулировать нагрузку с учетом пола, возраста, уровня физической подготовленности. </w:t>
      </w:r>
    </w:p>
    <w:p w:rsidR="002C5953" w:rsidRPr="007E08A9" w:rsidRDefault="0068141E"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Оказывая существенное воздействие на функционирование различных систем организма человека, комплексы спортивно-оздоровительной гимнастики влияют на улучшение физического и эмоционального состояния занимающихся.</w:t>
      </w:r>
    </w:p>
    <w:p w:rsidR="001778EB" w:rsidRPr="007E08A9" w:rsidRDefault="00B23F31" w:rsidP="007E08A9">
      <w:pPr>
        <w:pStyle w:val="a3"/>
        <w:spacing w:before="0" w:beforeAutospacing="0" w:after="0" w:afterAutospacing="0"/>
        <w:ind w:firstLine="708"/>
        <w:contextualSpacing/>
        <w:jc w:val="both"/>
        <w:rPr>
          <w:sz w:val="28"/>
          <w:szCs w:val="28"/>
        </w:rPr>
      </w:pPr>
      <w:r w:rsidRPr="007E08A9">
        <w:rPr>
          <w:sz w:val="28"/>
          <w:szCs w:val="28"/>
        </w:rPr>
        <w:t xml:space="preserve">На следующем этапе считаем важным провести </w:t>
      </w:r>
      <w:r w:rsidR="003C151A" w:rsidRPr="007E08A9">
        <w:rPr>
          <w:sz w:val="28"/>
          <w:szCs w:val="28"/>
        </w:rPr>
        <w:t>прыжков</w:t>
      </w:r>
      <w:r w:rsidRPr="007E08A9">
        <w:rPr>
          <w:sz w:val="28"/>
          <w:szCs w:val="28"/>
        </w:rPr>
        <w:t>ую</w:t>
      </w:r>
      <w:r w:rsidR="003C151A" w:rsidRPr="007E08A9">
        <w:rPr>
          <w:sz w:val="28"/>
          <w:szCs w:val="28"/>
        </w:rPr>
        <w:t xml:space="preserve"> подкачк</w:t>
      </w:r>
      <w:r w:rsidRPr="007E08A9">
        <w:rPr>
          <w:sz w:val="28"/>
          <w:szCs w:val="28"/>
        </w:rPr>
        <w:t>у</w:t>
      </w:r>
      <w:r w:rsidR="003C151A" w:rsidRPr="007E08A9">
        <w:rPr>
          <w:sz w:val="28"/>
          <w:szCs w:val="28"/>
        </w:rPr>
        <w:t>.</w:t>
      </w:r>
      <w:r w:rsidR="00EE7AE2" w:rsidRPr="007E08A9">
        <w:rPr>
          <w:sz w:val="28"/>
          <w:szCs w:val="28"/>
        </w:rPr>
        <w:t xml:space="preserve"> </w:t>
      </w:r>
      <w:r w:rsidR="00502B3D" w:rsidRPr="007E08A9">
        <w:rPr>
          <w:sz w:val="28"/>
          <w:szCs w:val="28"/>
        </w:rPr>
        <w:t xml:space="preserve">Прыжки </w:t>
      </w:r>
      <w:proofErr w:type="spellStart"/>
      <w:r w:rsidR="00502B3D" w:rsidRPr="007E08A9">
        <w:rPr>
          <w:sz w:val="28"/>
          <w:szCs w:val="28"/>
        </w:rPr>
        <w:t>неопорные</w:t>
      </w:r>
      <w:proofErr w:type="spellEnd"/>
      <w:r w:rsidR="00502B3D" w:rsidRPr="007E08A9">
        <w:rPr>
          <w:sz w:val="28"/>
          <w:szCs w:val="28"/>
        </w:rPr>
        <w:t xml:space="preserve"> (простые) и опорные полезны для баскетболистов, теннисистов, волейболистов, легкоатлетов, фигуристов.</w:t>
      </w:r>
    </w:p>
    <w:p w:rsidR="00A4040F" w:rsidRPr="007E08A9" w:rsidRDefault="001778EB"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 xml:space="preserve">Выбор упражнений зависит от того, на какие группы мышц будет приходиться основная физическая нагрузка. </w:t>
      </w:r>
      <w:r w:rsidR="00440BA1" w:rsidRPr="007E08A9">
        <w:rPr>
          <w:rFonts w:ascii="Times New Roman" w:eastAsia="Times New Roman" w:hAnsi="Times New Roman" w:cs="Times New Roman"/>
          <w:sz w:val="28"/>
          <w:szCs w:val="28"/>
          <w:lang w:eastAsia="ru-RU"/>
        </w:rPr>
        <w:t>Это может быть бег, ходьба на месте с высоко поднятыми коленями прыжки на обеих ногах и на каждой поочередно.</w:t>
      </w:r>
    </w:p>
    <w:p w:rsidR="00DF48E2" w:rsidRPr="007E08A9" w:rsidRDefault="00DF48E2"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При выполнении прыжковых упражнений необходимо выполнять ряд правил:</w:t>
      </w:r>
    </w:p>
    <w:p w:rsidR="00DF48E2" w:rsidRPr="007E08A9" w:rsidRDefault="00DF48E2" w:rsidP="007E08A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не выполнять упражнения при внутренних болях, особенно острых;</w:t>
      </w:r>
    </w:p>
    <w:p w:rsidR="00DF48E2" w:rsidRPr="007E08A9" w:rsidRDefault="00DF48E2" w:rsidP="007E08A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ритмика прыжков должна совпадать с дыхательными ритмами;</w:t>
      </w:r>
    </w:p>
    <w:p w:rsidR="00DF48E2" w:rsidRPr="007E08A9" w:rsidRDefault="00DF48E2" w:rsidP="007E08A9">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lastRenderedPageBreak/>
        <w:t>прыгать необходимо мягко, стараться все время контролировать свое положение в пространстве.</w:t>
      </w:r>
    </w:p>
    <w:p w:rsidR="00440BA1" w:rsidRPr="007E08A9" w:rsidRDefault="00440BA1" w:rsidP="007E08A9">
      <w:pPr>
        <w:pStyle w:val="a4"/>
        <w:shd w:val="clear" w:color="auto" w:fill="FFFFFF"/>
        <w:spacing w:after="0" w:line="240" w:lineRule="auto"/>
        <w:ind w:left="709"/>
        <w:jc w:val="both"/>
        <w:rPr>
          <w:rFonts w:ascii="Times New Roman" w:eastAsia="Times New Roman" w:hAnsi="Times New Roman" w:cs="Times New Roman"/>
          <w:sz w:val="28"/>
          <w:szCs w:val="28"/>
          <w:lang w:eastAsia="ru-RU"/>
        </w:rPr>
      </w:pPr>
    </w:p>
    <w:p w:rsidR="00EE7AE2" w:rsidRPr="007E08A9" w:rsidRDefault="00EE7AE2" w:rsidP="007E08A9">
      <w:pPr>
        <w:pStyle w:val="a3"/>
        <w:spacing w:before="0" w:beforeAutospacing="0" w:after="0" w:afterAutospacing="0"/>
        <w:ind w:firstLine="708"/>
        <w:contextualSpacing/>
        <w:jc w:val="both"/>
        <w:rPr>
          <w:sz w:val="28"/>
          <w:szCs w:val="28"/>
        </w:rPr>
      </w:pPr>
      <w:r w:rsidRPr="007E08A9">
        <w:rPr>
          <w:sz w:val="28"/>
          <w:szCs w:val="28"/>
        </w:rPr>
        <w:t>Особое место в физическом воспитании юных гимнастов отводится общему физическому развитию и совершенствованию основных двигательных способностей</w:t>
      </w:r>
      <w:r w:rsidR="008E10BB" w:rsidRPr="007E08A9">
        <w:rPr>
          <w:sz w:val="28"/>
          <w:szCs w:val="28"/>
        </w:rPr>
        <w:t xml:space="preserve">. </w:t>
      </w:r>
    </w:p>
    <w:p w:rsidR="00502B3D" w:rsidRPr="007E08A9" w:rsidRDefault="00EE7AE2" w:rsidP="007E08A9">
      <w:pPr>
        <w:pStyle w:val="a3"/>
        <w:spacing w:before="0" w:beforeAutospacing="0" w:after="0" w:afterAutospacing="0"/>
        <w:ind w:firstLine="708"/>
        <w:contextualSpacing/>
        <w:jc w:val="both"/>
        <w:rPr>
          <w:sz w:val="28"/>
          <w:szCs w:val="28"/>
        </w:rPr>
      </w:pPr>
      <w:r w:rsidRPr="007E08A9">
        <w:rPr>
          <w:sz w:val="28"/>
          <w:szCs w:val="28"/>
        </w:rPr>
        <w:t xml:space="preserve">Представляем вашему вниманию подборку эффективных упражнений для </w:t>
      </w:r>
      <w:r w:rsidR="003867D2" w:rsidRPr="007E08A9">
        <w:rPr>
          <w:sz w:val="28"/>
          <w:szCs w:val="28"/>
        </w:rPr>
        <w:t>тренировки на все группы мышц</w:t>
      </w:r>
      <w:r w:rsidRPr="007E08A9">
        <w:rPr>
          <w:sz w:val="28"/>
          <w:szCs w:val="28"/>
        </w:rPr>
        <w:t xml:space="preserve">. </w:t>
      </w:r>
    </w:p>
    <w:p w:rsidR="00EE7AE2" w:rsidRPr="007E08A9" w:rsidRDefault="00EE7AE2" w:rsidP="007E08A9">
      <w:pPr>
        <w:pStyle w:val="a3"/>
        <w:spacing w:before="0" w:beforeAutospacing="0" w:after="0" w:afterAutospacing="0"/>
        <w:ind w:firstLine="708"/>
        <w:contextualSpacing/>
        <w:jc w:val="both"/>
        <w:rPr>
          <w:sz w:val="28"/>
          <w:szCs w:val="28"/>
        </w:rPr>
      </w:pPr>
      <w:r w:rsidRPr="007E08A9">
        <w:rPr>
          <w:sz w:val="28"/>
          <w:szCs w:val="28"/>
        </w:rPr>
        <w:t>Становитесь красивыми и здоровыми вместе с нами!</w:t>
      </w:r>
    </w:p>
    <w:p w:rsidR="00B149B4" w:rsidRPr="007E08A9" w:rsidRDefault="007101C2"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sz w:val="28"/>
          <w:szCs w:val="28"/>
          <w:lang w:eastAsia="ru-RU"/>
        </w:rPr>
        <w:t>Всем спортсменам необходима хорошо развитая гибкость. При выполнении заданий на развитие гибкости, прежде всего, необходимо соблюдать правило постепенного увеличения амплитуды движений. При подборе упражнений для любой группы спортсменов следует отдавать предпочтение тем упражнениям, которые содействуют улучшению спортивной техники. Например, пловцам полезны упражнения на увеличение подвижности в плечевых и голеностопных суставах, барьеристам, футболистам – на увеличение подвижности в тазобедренных и т. п.</w:t>
      </w:r>
    </w:p>
    <w:p w:rsidR="00B149B4" w:rsidRPr="007E08A9" w:rsidRDefault="00B149B4" w:rsidP="007E08A9">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E08A9">
        <w:rPr>
          <w:rFonts w:ascii="Times New Roman" w:eastAsia="Times New Roman" w:hAnsi="Times New Roman" w:cs="Times New Roman"/>
          <w:color w:val="000000"/>
          <w:kern w:val="36"/>
          <w:sz w:val="28"/>
          <w:szCs w:val="28"/>
          <w:lang w:eastAsia="ru-RU"/>
        </w:rPr>
        <w:t xml:space="preserve">Поговорим про замечательное упражнение – гимнастический мостик. </w:t>
      </w:r>
    </w:p>
    <w:p w:rsidR="00B149B4" w:rsidRPr="007E08A9" w:rsidRDefault="00B149B4" w:rsidP="007E08A9">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7E08A9">
        <w:rPr>
          <w:rFonts w:ascii="Times New Roman" w:eastAsia="Times New Roman" w:hAnsi="Times New Roman" w:cs="Times New Roman"/>
          <w:color w:val="000000"/>
          <w:sz w:val="28"/>
          <w:szCs w:val="28"/>
          <w:lang w:eastAsia="ru-RU"/>
        </w:rPr>
        <w:t>Гимнастический мост – одно из самых распространенных упражнений для развития пластичности, гибкости, профилактики заболеваний спины. В наше время его редко можно встретить, разве что на некоторых занятиях по растяжке.</w:t>
      </w:r>
    </w:p>
    <w:p w:rsidR="00B149B4" w:rsidRPr="007E08A9" w:rsidRDefault="00B149B4" w:rsidP="007E08A9">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7E08A9">
        <w:rPr>
          <w:rFonts w:ascii="Times New Roman" w:eastAsia="Times New Roman" w:hAnsi="Times New Roman" w:cs="Times New Roman"/>
          <w:color w:val="000000"/>
          <w:sz w:val="28"/>
          <w:szCs w:val="28"/>
          <w:lang w:eastAsia="ru-RU"/>
        </w:rPr>
        <w:t xml:space="preserve">Идеально правильное выполнение упражнения мостика доступно при хорошей гибкости и достаточном уровне подготовленности. </w:t>
      </w:r>
    </w:p>
    <w:p w:rsidR="00F51EE3" w:rsidRPr="007E08A9" w:rsidRDefault="00F51EE3" w:rsidP="007E08A9">
      <w:pPr>
        <w:shd w:val="clear" w:color="auto" w:fill="FFFFFF"/>
        <w:spacing w:after="0" w:line="240" w:lineRule="auto"/>
        <w:ind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Растяжка часто ассоциируется у людей с возможностью легко сесть в </w:t>
      </w:r>
      <w:hyperlink r:id="rId5" w:history="1">
        <w:r w:rsidRPr="007E08A9">
          <w:rPr>
            <w:rFonts w:ascii="Times New Roman" w:hAnsi="Times New Roman" w:cs="Times New Roman"/>
            <w:sz w:val="28"/>
            <w:szCs w:val="28"/>
          </w:rPr>
          <w:t>продольный</w:t>
        </w:r>
      </w:hyperlink>
      <w:r w:rsidRPr="007E08A9">
        <w:rPr>
          <w:rFonts w:ascii="Times New Roman" w:hAnsi="Times New Roman" w:cs="Times New Roman"/>
          <w:sz w:val="28"/>
          <w:szCs w:val="28"/>
        </w:rPr>
        <w:t> и </w:t>
      </w:r>
      <w:hyperlink r:id="rId6" w:history="1">
        <w:r w:rsidRPr="007E08A9">
          <w:rPr>
            <w:rFonts w:ascii="Times New Roman" w:hAnsi="Times New Roman" w:cs="Times New Roman"/>
            <w:sz w:val="28"/>
            <w:szCs w:val="28"/>
          </w:rPr>
          <w:t>поперечный шпагат</w:t>
        </w:r>
      </w:hyperlink>
      <w:r w:rsidRPr="007E08A9">
        <w:rPr>
          <w:rFonts w:ascii="Times New Roman" w:hAnsi="Times New Roman" w:cs="Times New Roman"/>
          <w:sz w:val="28"/>
          <w:szCs w:val="28"/>
        </w:rPr>
        <w:t>. Эти навыки становятся признаком спортивности, гибкости, здорового образа жизни.</w:t>
      </w:r>
    </w:p>
    <w:p w:rsidR="00131680" w:rsidRPr="007E08A9" w:rsidRDefault="00F51EE3" w:rsidP="007E08A9">
      <w:pPr>
        <w:shd w:val="clear" w:color="auto" w:fill="FFFFFF"/>
        <w:spacing w:after="0" w:line="240" w:lineRule="auto"/>
        <w:ind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 xml:space="preserve">Идеальный шпагат – это предмет гордости и зависти. </w:t>
      </w:r>
    </w:p>
    <w:p w:rsidR="00131680" w:rsidRPr="007E08A9" w:rsidRDefault="00131680" w:rsidP="007E08A9">
      <w:pPr>
        <w:pStyle w:val="a4"/>
        <w:shd w:val="clear" w:color="auto" w:fill="FFFFFF"/>
        <w:spacing w:after="0" w:line="240" w:lineRule="auto"/>
        <w:ind w:left="709"/>
        <w:jc w:val="both"/>
        <w:rPr>
          <w:rFonts w:ascii="Times New Roman" w:hAnsi="Times New Roman" w:cs="Times New Roman"/>
          <w:sz w:val="28"/>
          <w:szCs w:val="28"/>
        </w:rPr>
      </w:pPr>
      <w:r w:rsidRPr="007E08A9">
        <w:rPr>
          <w:rFonts w:ascii="Times New Roman" w:hAnsi="Times New Roman" w:cs="Times New Roman"/>
          <w:sz w:val="28"/>
          <w:szCs w:val="28"/>
        </w:rPr>
        <w:t>Несколько советов для правильной растяжки:</w:t>
      </w:r>
    </w:p>
    <w:p w:rsidR="00131680" w:rsidRPr="007E08A9" w:rsidRDefault="00131680" w:rsidP="007E08A9">
      <w:pPr>
        <w:numPr>
          <w:ilvl w:val="0"/>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При любом виде растяжки не стоит выполнять упражнение рывками, это может спровоцировать микротравму.</w:t>
      </w:r>
    </w:p>
    <w:p w:rsidR="00131680" w:rsidRPr="007E08A9" w:rsidRDefault="00131680" w:rsidP="007E08A9">
      <w:pPr>
        <w:numPr>
          <w:ilvl w:val="0"/>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Не стоит растягивать мышцы перед началом силовой тренировки, так как в этом случае возможна травма.</w:t>
      </w:r>
    </w:p>
    <w:p w:rsidR="00131680" w:rsidRPr="007E08A9" w:rsidRDefault="00131680" w:rsidP="007E08A9">
      <w:pPr>
        <w:numPr>
          <w:ilvl w:val="0"/>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Начинать стоит с растяжки больших мышц (спины, бедер, груди) и только потом переходить к меньшим.</w:t>
      </w:r>
    </w:p>
    <w:p w:rsidR="00131680" w:rsidRPr="007E08A9" w:rsidRDefault="00131680" w:rsidP="007E08A9">
      <w:pPr>
        <w:numPr>
          <w:ilvl w:val="0"/>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7E08A9">
        <w:rPr>
          <w:rFonts w:ascii="Times New Roman" w:hAnsi="Times New Roman" w:cs="Times New Roman"/>
          <w:sz w:val="28"/>
          <w:szCs w:val="28"/>
        </w:rPr>
        <w:t>Не рекомендуем задерживать дыхание при выполнении упражнения, ровное и спокойное дыхание способствует растяжке мышц.</w:t>
      </w:r>
    </w:p>
    <w:p w:rsidR="00B4437C" w:rsidRPr="007E08A9" w:rsidRDefault="00B4437C" w:rsidP="007E08A9">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7E08A9">
        <w:rPr>
          <w:rFonts w:ascii="Times New Roman" w:eastAsia="Times New Roman" w:hAnsi="Times New Roman" w:cs="Times New Roman"/>
          <w:sz w:val="28"/>
          <w:szCs w:val="28"/>
          <w:lang w:eastAsia="ru-RU"/>
        </w:rPr>
        <w:t>Тренироваться лучше ежедневно. Эффективность влияния на занимающихся с помощью гимнастических упражнений зависит от умелого подбора упражнений, применения их в своем виде спорта для дальнейшего совершенствования физической и технической подготовки.</w:t>
      </w:r>
    </w:p>
    <w:p w:rsidR="00B4437C" w:rsidRPr="007E08A9" w:rsidRDefault="00B4437C" w:rsidP="007E08A9">
      <w:pPr>
        <w:shd w:val="clear" w:color="auto" w:fill="FFFFFF"/>
        <w:spacing w:after="0" w:line="240" w:lineRule="auto"/>
        <w:jc w:val="both"/>
        <w:rPr>
          <w:rFonts w:ascii="Times New Roman" w:eastAsia="Times New Roman" w:hAnsi="Times New Roman" w:cs="Times New Roman"/>
          <w:sz w:val="28"/>
          <w:szCs w:val="28"/>
          <w:lang w:eastAsia="ru-RU"/>
        </w:rPr>
      </w:pPr>
    </w:p>
    <w:p w:rsidR="004673FD" w:rsidRPr="007E08A9" w:rsidRDefault="004673FD" w:rsidP="007E08A9">
      <w:pPr>
        <w:shd w:val="clear" w:color="auto" w:fill="FFFFFF"/>
        <w:spacing w:after="0" w:line="240" w:lineRule="auto"/>
        <w:jc w:val="both"/>
        <w:rPr>
          <w:rFonts w:ascii="Times New Roman" w:eastAsia="Times New Roman" w:hAnsi="Times New Roman" w:cs="Times New Roman"/>
          <w:sz w:val="28"/>
          <w:szCs w:val="28"/>
          <w:lang w:eastAsia="ru-RU"/>
        </w:rPr>
      </w:pPr>
    </w:p>
    <w:sectPr w:rsidR="004673FD" w:rsidRPr="007E08A9" w:rsidSect="002A5F4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3E4"/>
    <w:multiLevelType w:val="multilevel"/>
    <w:tmpl w:val="93B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14A2A"/>
    <w:multiLevelType w:val="multilevel"/>
    <w:tmpl w:val="DB5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71313"/>
    <w:multiLevelType w:val="multilevel"/>
    <w:tmpl w:val="030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C2BCE"/>
    <w:multiLevelType w:val="hybridMultilevel"/>
    <w:tmpl w:val="7F4A9EFA"/>
    <w:lvl w:ilvl="0" w:tplc="058C150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5971031B"/>
    <w:multiLevelType w:val="multilevel"/>
    <w:tmpl w:val="AA2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C445A"/>
    <w:multiLevelType w:val="hybridMultilevel"/>
    <w:tmpl w:val="CBFC2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AF2246"/>
    <w:multiLevelType w:val="hybridMultilevel"/>
    <w:tmpl w:val="09207B04"/>
    <w:lvl w:ilvl="0" w:tplc="058C1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A7B34B6"/>
    <w:multiLevelType w:val="multilevel"/>
    <w:tmpl w:val="D37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1E"/>
    <w:rsid w:val="0000646A"/>
    <w:rsid w:val="00131680"/>
    <w:rsid w:val="001778EB"/>
    <w:rsid w:val="002A5F46"/>
    <w:rsid w:val="002C5953"/>
    <w:rsid w:val="003867D2"/>
    <w:rsid w:val="003C151A"/>
    <w:rsid w:val="00440BA1"/>
    <w:rsid w:val="00443372"/>
    <w:rsid w:val="00446189"/>
    <w:rsid w:val="004673FD"/>
    <w:rsid w:val="00502B3D"/>
    <w:rsid w:val="00566DD5"/>
    <w:rsid w:val="005951F2"/>
    <w:rsid w:val="005C22D5"/>
    <w:rsid w:val="0068141E"/>
    <w:rsid w:val="006B41EB"/>
    <w:rsid w:val="007101C2"/>
    <w:rsid w:val="007E08A9"/>
    <w:rsid w:val="008942B5"/>
    <w:rsid w:val="008E10BB"/>
    <w:rsid w:val="009F082E"/>
    <w:rsid w:val="00A4040F"/>
    <w:rsid w:val="00B149B4"/>
    <w:rsid w:val="00B23F31"/>
    <w:rsid w:val="00B4437C"/>
    <w:rsid w:val="00B572E8"/>
    <w:rsid w:val="00D07229"/>
    <w:rsid w:val="00DC0D25"/>
    <w:rsid w:val="00DE1771"/>
    <w:rsid w:val="00DF48E2"/>
    <w:rsid w:val="00EE7AE2"/>
    <w:rsid w:val="00F5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F5B8"/>
  <w15:chartTrackingRefBased/>
  <w15:docId w15:val="{ED52FA5A-09C6-4530-914F-7F815D99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41E"/>
    <w:pPr>
      <w:spacing w:after="200" w:line="276" w:lineRule="auto"/>
    </w:pPr>
  </w:style>
  <w:style w:type="paragraph" w:styleId="1">
    <w:name w:val="heading 1"/>
    <w:basedOn w:val="a"/>
    <w:link w:val="10"/>
    <w:uiPriority w:val="9"/>
    <w:qFormat/>
    <w:rsid w:val="00B14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49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9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8E2"/>
    <w:pPr>
      <w:ind w:left="720"/>
      <w:contextualSpacing/>
    </w:pPr>
  </w:style>
  <w:style w:type="character" w:styleId="a5">
    <w:name w:val="Hyperlink"/>
    <w:basedOn w:val="a0"/>
    <w:uiPriority w:val="99"/>
    <w:semiHidden/>
    <w:unhideWhenUsed/>
    <w:rsid w:val="00F51EE3"/>
    <w:rPr>
      <w:color w:val="0000FF"/>
      <w:u w:val="single"/>
    </w:rPr>
  </w:style>
  <w:style w:type="character" w:customStyle="1" w:styleId="10">
    <w:name w:val="Заголовок 1 Знак"/>
    <w:basedOn w:val="a0"/>
    <w:link w:val="1"/>
    <w:uiPriority w:val="9"/>
    <w:rsid w:val="00B149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9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9B4"/>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2A5F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5F46"/>
    <w:rPr>
      <w:rFonts w:ascii="Segoe UI" w:hAnsi="Segoe UI" w:cs="Segoe UI"/>
      <w:sz w:val="18"/>
      <w:szCs w:val="18"/>
    </w:rPr>
  </w:style>
  <w:style w:type="character" w:customStyle="1" w:styleId="c1">
    <w:name w:val="c1"/>
    <w:basedOn w:val="a0"/>
    <w:rsid w:val="00B572E8"/>
  </w:style>
  <w:style w:type="paragraph" w:customStyle="1" w:styleId="c0">
    <w:name w:val="c0"/>
    <w:basedOn w:val="a"/>
    <w:rsid w:val="00B57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3306">
      <w:bodyDiv w:val="1"/>
      <w:marLeft w:val="0"/>
      <w:marRight w:val="0"/>
      <w:marTop w:val="0"/>
      <w:marBottom w:val="0"/>
      <w:divBdr>
        <w:top w:val="none" w:sz="0" w:space="0" w:color="auto"/>
        <w:left w:val="none" w:sz="0" w:space="0" w:color="auto"/>
        <w:bottom w:val="none" w:sz="0" w:space="0" w:color="auto"/>
        <w:right w:val="none" w:sz="0" w:space="0" w:color="auto"/>
      </w:divBdr>
    </w:div>
    <w:div w:id="1186363425">
      <w:bodyDiv w:val="1"/>
      <w:marLeft w:val="0"/>
      <w:marRight w:val="0"/>
      <w:marTop w:val="0"/>
      <w:marBottom w:val="0"/>
      <w:divBdr>
        <w:top w:val="none" w:sz="0" w:space="0" w:color="auto"/>
        <w:left w:val="none" w:sz="0" w:space="0" w:color="auto"/>
        <w:bottom w:val="none" w:sz="0" w:space="0" w:color="auto"/>
        <w:right w:val="none" w:sz="0" w:space="0" w:color="auto"/>
      </w:divBdr>
    </w:div>
    <w:div w:id="1305547110">
      <w:bodyDiv w:val="1"/>
      <w:marLeft w:val="0"/>
      <w:marRight w:val="0"/>
      <w:marTop w:val="0"/>
      <w:marBottom w:val="0"/>
      <w:divBdr>
        <w:top w:val="none" w:sz="0" w:space="0" w:color="auto"/>
        <w:left w:val="none" w:sz="0" w:space="0" w:color="auto"/>
        <w:bottom w:val="none" w:sz="0" w:space="0" w:color="auto"/>
        <w:right w:val="none" w:sz="0" w:space="0" w:color="auto"/>
      </w:divBdr>
    </w:div>
    <w:div w:id="1392147502">
      <w:bodyDiv w:val="1"/>
      <w:marLeft w:val="0"/>
      <w:marRight w:val="0"/>
      <w:marTop w:val="0"/>
      <w:marBottom w:val="0"/>
      <w:divBdr>
        <w:top w:val="none" w:sz="0" w:space="0" w:color="auto"/>
        <w:left w:val="none" w:sz="0" w:space="0" w:color="auto"/>
        <w:bottom w:val="none" w:sz="0" w:space="0" w:color="auto"/>
        <w:right w:val="none" w:sz="0" w:space="0" w:color="auto"/>
      </w:divBdr>
      <w:divsChild>
        <w:div w:id="133568939">
          <w:marLeft w:val="0"/>
          <w:marRight w:val="0"/>
          <w:marTop w:val="0"/>
          <w:marBottom w:val="0"/>
          <w:divBdr>
            <w:top w:val="none" w:sz="0" w:space="0" w:color="auto"/>
            <w:left w:val="none" w:sz="0" w:space="0" w:color="auto"/>
            <w:bottom w:val="none" w:sz="0" w:space="0" w:color="auto"/>
            <w:right w:val="none" w:sz="0" w:space="0" w:color="auto"/>
          </w:divBdr>
          <w:divsChild>
            <w:div w:id="4416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653">
      <w:bodyDiv w:val="1"/>
      <w:marLeft w:val="0"/>
      <w:marRight w:val="0"/>
      <w:marTop w:val="0"/>
      <w:marBottom w:val="0"/>
      <w:divBdr>
        <w:top w:val="none" w:sz="0" w:space="0" w:color="auto"/>
        <w:left w:val="none" w:sz="0" w:space="0" w:color="auto"/>
        <w:bottom w:val="none" w:sz="0" w:space="0" w:color="auto"/>
        <w:right w:val="none" w:sz="0" w:space="0" w:color="auto"/>
      </w:divBdr>
    </w:div>
    <w:div w:id="19056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oss.expert/rastyazhka/poperechnyi-shpagat.html" TargetMode="External"/><Relationship Id="rId5" Type="http://schemas.openxmlformats.org/officeDocument/2006/relationships/hyperlink" Target="https://cross.expert/rastyazhka/prodolnyi-shpag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Михайловна</dc:creator>
  <cp:keywords/>
  <dc:description/>
  <cp:lastModifiedBy>Екатерина Михайловна</cp:lastModifiedBy>
  <cp:revision>7</cp:revision>
  <cp:lastPrinted>2021-12-22T11:46:00Z</cp:lastPrinted>
  <dcterms:created xsi:type="dcterms:W3CDTF">2021-12-16T14:44:00Z</dcterms:created>
  <dcterms:modified xsi:type="dcterms:W3CDTF">2022-02-02T09:32:00Z</dcterms:modified>
</cp:coreProperties>
</file>