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FB" w:rsidRPr="00E206FE" w:rsidRDefault="008175FB" w:rsidP="008175FB">
      <w:pPr>
        <w:pStyle w:val="ds-markdown-paragraph"/>
        <w:shd w:val="clear" w:color="auto" w:fill="FFFFFF"/>
        <w:spacing w:after="0" w:afterAutospacing="0"/>
        <w:jc w:val="center"/>
        <w:rPr>
          <w:rStyle w:val="a3"/>
          <w:b w:val="0"/>
          <w:bCs w:val="0"/>
          <w:color w:val="5B9BD5" w:themeColor="accent1"/>
          <w:sz w:val="28"/>
          <w:szCs w:val="28"/>
        </w:rPr>
      </w:pPr>
      <w:r w:rsidRPr="008175FB">
        <w:rPr>
          <w:rStyle w:val="a3"/>
          <w:color w:val="0F1115"/>
          <w:sz w:val="28"/>
          <w:szCs w:val="28"/>
        </w:rPr>
        <w:t>Спорт, туризм, инклюзия: в Тамбовской области завершилась трехдневная стратегическая сессия</w:t>
      </w:r>
      <w:r w:rsidRPr="008175FB">
        <w:rPr>
          <w:rStyle w:val="a3"/>
          <w:color w:val="0F1115"/>
          <w:sz w:val="28"/>
          <w:szCs w:val="28"/>
        </w:rPr>
        <w:t xml:space="preserve"> педагогов</w:t>
      </w:r>
      <w:r w:rsidR="00E206FE">
        <w:rPr>
          <w:rStyle w:val="a3"/>
          <w:color w:val="0F1115"/>
          <w:sz w:val="28"/>
          <w:szCs w:val="28"/>
        </w:rPr>
        <w:t xml:space="preserve"> </w:t>
      </w:r>
      <w:r w:rsidR="00E206FE" w:rsidRPr="00E206FE">
        <w:rPr>
          <w:rStyle w:val="a3"/>
          <w:color w:val="5B9BD5" w:themeColor="accent1"/>
          <w:sz w:val="28"/>
          <w:szCs w:val="28"/>
        </w:rPr>
        <w:t>(фотоальбом https://vk.com/album-168173144_307683615)</w:t>
      </w:r>
      <w:bookmarkStart w:id="0" w:name="_GoBack"/>
      <w:bookmarkEnd w:id="0"/>
    </w:p>
    <w:p w:rsidR="008175FB" w:rsidRPr="008175FB" w:rsidRDefault="008175FB" w:rsidP="008175F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175FB">
        <w:rPr>
          <w:color w:val="0F1115"/>
          <w:sz w:val="28"/>
          <w:szCs w:val="28"/>
        </w:rPr>
        <w:t xml:space="preserve">С 24 </w:t>
      </w:r>
      <w:r>
        <w:rPr>
          <w:color w:val="0F1115"/>
          <w:sz w:val="28"/>
          <w:szCs w:val="28"/>
        </w:rPr>
        <w:t>по 26 ноября 2025 года на базе о</w:t>
      </w:r>
      <w:r w:rsidRPr="008175FB">
        <w:rPr>
          <w:color w:val="0F1115"/>
          <w:sz w:val="28"/>
          <w:szCs w:val="28"/>
        </w:rPr>
        <w:t>бластной детско-юношеской спортивной школы успешно прошла ежегодная стратегическая сессия для педагогических работников</w:t>
      </w:r>
      <w:r>
        <w:rPr>
          <w:color w:val="0F1115"/>
          <w:sz w:val="28"/>
          <w:szCs w:val="28"/>
        </w:rPr>
        <w:t>. Тема для разговора в этом году</w:t>
      </w:r>
      <w:r w:rsidRPr="008175FB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- </w:t>
      </w:r>
      <w:r w:rsidRPr="008175FB">
        <w:rPr>
          <w:color w:val="0F1115"/>
          <w:sz w:val="28"/>
          <w:szCs w:val="28"/>
        </w:rPr>
        <w:t>«Физическая активность, спорт и туризм в системе образования Тамбовской области: опыт и перспективы». Мероприятие стало площадкой для профессионального диалога, собрав за три дня </w:t>
      </w:r>
      <w:r w:rsidRPr="008175FB">
        <w:rPr>
          <w:rStyle w:val="a3"/>
          <w:color w:val="0F1115"/>
          <w:sz w:val="28"/>
          <w:szCs w:val="28"/>
        </w:rPr>
        <w:t>более 200 педагогов</w:t>
      </w:r>
      <w:r w:rsidRPr="008175FB">
        <w:rPr>
          <w:color w:val="0F1115"/>
          <w:sz w:val="28"/>
          <w:szCs w:val="28"/>
        </w:rPr>
        <w:t> из всех муниципалитетов области: учителей физической культуры, руководителей школьных спортивных клубов, тренеров-преподавателей, специалистов по детско-юношескому туризму</w:t>
      </w:r>
      <w:r w:rsidR="00557391">
        <w:rPr>
          <w:color w:val="0F1115"/>
          <w:sz w:val="28"/>
          <w:szCs w:val="28"/>
        </w:rPr>
        <w:t xml:space="preserve">, </w:t>
      </w:r>
      <w:r w:rsidR="00E206FE">
        <w:rPr>
          <w:color w:val="0F1115"/>
          <w:sz w:val="28"/>
          <w:szCs w:val="28"/>
        </w:rPr>
        <w:t xml:space="preserve">эксперт </w:t>
      </w:r>
      <w:proofErr w:type="spellStart"/>
      <w:r w:rsidR="00557391">
        <w:rPr>
          <w:color w:val="0F1115"/>
          <w:sz w:val="28"/>
          <w:szCs w:val="28"/>
        </w:rPr>
        <w:t>грантовых</w:t>
      </w:r>
      <w:proofErr w:type="spellEnd"/>
      <w:r w:rsidR="00557391">
        <w:rPr>
          <w:color w:val="0F1115"/>
          <w:sz w:val="28"/>
          <w:szCs w:val="28"/>
        </w:rPr>
        <w:t xml:space="preserve"> конкурсов</w:t>
      </w:r>
      <w:r w:rsidRPr="008175FB">
        <w:rPr>
          <w:color w:val="0F1115"/>
          <w:sz w:val="28"/>
          <w:szCs w:val="28"/>
        </w:rPr>
        <w:t xml:space="preserve"> и кураторов </w:t>
      </w:r>
      <w:r>
        <w:rPr>
          <w:color w:val="0F1115"/>
          <w:sz w:val="28"/>
          <w:szCs w:val="28"/>
        </w:rPr>
        <w:t>из института повышения квалификации работников образования, а также областного министерства образования.</w:t>
      </w:r>
    </w:p>
    <w:p w:rsidR="008175FB" w:rsidRPr="008175FB" w:rsidRDefault="008175FB" w:rsidP="008175F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175FB">
        <w:rPr>
          <w:rStyle w:val="a3"/>
          <w:color w:val="0F1115"/>
          <w:sz w:val="28"/>
          <w:szCs w:val="28"/>
        </w:rPr>
        <w:t>Три дня работы – три ключевых вектора развития</w:t>
      </w:r>
    </w:p>
    <w:p w:rsidR="008175FB" w:rsidRPr="008175FB" w:rsidRDefault="008175FB" w:rsidP="008175F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175FB">
        <w:rPr>
          <w:color w:val="0F1115"/>
          <w:sz w:val="28"/>
          <w:szCs w:val="28"/>
        </w:rPr>
        <w:t>Программа сессии была насыщенной и охватывала самые актуальные темы:</w:t>
      </w:r>
    </w:p>
    <w:p w:rsidR="008175FB" w:rsidRPr="008175FB" w:rsidRDefault="008175FB" w:rsidP="008175F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175FB">
        <w:rPr>
          <w:rStyle w:val="a3"/>
          <w:color w:val="0F1115"/>
          <w:sz w:val="28"/>
          <w:szCs w:val="28"/>
        </w:rPr>
        <w:t>24 ноября – День спортивных побед.</w:t>
      </w:r>
      <w:r w:rsidRPr="008175FB">
        <w:rPr>
          <w:color w:val="0F1115"/>
          <w:sz w:val="28"/>
          <w:szCs w:val="28"/>
        </w:rPr>
        <w:t> В рамках панельной дискуссии педагоги-практики из разных уголков области делились успешным опытом подготовки команд-чемпионов к всероссийским этапам соревнований, таких как «П</w:t>
      </w:r>
      <w:r>
        <w:rPr>
          <w:color w:val="0F1115"/>
          <w:sz w:val="28"/>
          <w:szCs w:val="28"/>
        </w:rPr>
        <w:t xml:space="preserve">резидентские спортивные игры», </w:t>
      </w:r>
      <w:r w:rsidRPr="008175FB">
        <w:rPr>
          <w:color w:val="0F1115"/>
          <w:sz w:val="28"/>
          <w:szCs w:val="28"/>
        </w:rPr>
        <w:t>«Президентские состязания»</w:t>
      </w:r>
      <w:r>
        <w:rPr>
          <w:color w:val="0F1115"/>
          <w:sz w:val="28"/>
          <w:szCs w:val="28"/>
        </w:rPr>
        <w:t>,</w:t>
      </w:r>
      <w:r w:rsidR="00E206FE">
        <w:rPr>
          <w:color w:val="0F1115"/>
          <w:sz w:val="28"/>
          <w:szCs w:val="28"/>
        </w:rPr>
        <w:t xml:space="preserve"> </w:t>
      </w:r>
      <w:r w:rsidR="00E206FE" w:rsidRPr="00E206FE">
        <w:rPr>
          <w:rStyle w:val="a3"/>
          <w:b w:val="0"/>
          <w:color w:val="333333"/>
          <w:sz w:val="28"/>
          <w:szCs w:val="28"/>
          <w:shd w:val="clear" w:color="auto" w:fill="FFFFFF"/>
        </w:rPr>
        <w:t>Всероссийские спортивные игры школьных спортивных клубов (ШСК</w:t>
      </w:r>
      <w:r w:rsidR="00E206FE" w:rsidRPr="00E206FE">
        <w:rPr>
          <w:rStyle w:val="a3"/>
          <w:b w:val="0"/>
          <w:color w:val="333333"/>
          <w:sz w:val="28"/>
          <w:szCs w:val="28"/>
          <w:shd w:val="clear" w:color="auto" w:fill="FFFFFF"/>
        </w:rPr>
        <w:t>)</w:t>
      </w:r>
      <w:r w:rsidR="00E206FE" w:rsidRPr="00E206FE">
        <w:rPr>
          <w:b/>
          <w:color w:val="0F1115"/>
          <w:sz w:val="28"/>
          <w:szCs w:val="28"/>
        </w:rPr>
        <w:t>,</w:t>
      </w:r>
      <w:r w:rsidRPr="00E206FE">
        <w:rPr>
          <w:b/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Фестиваль «Ворошиловский стрелок»</w:t>
      </w:r>
      <w:r w:rsidRPr="008175FB">
        <w:rPr>
          <w:color w:val="0F1115"/>
          <w:sz w:val="28"/>
          <w:szCs w:val="28"/>
        </w:rPr>
        <w:t>. Участники разбирали эффективные методики, анализировали типичные ошибки и перенимали лучшие практики для повышения результативности.</w:t>
      </w:r>
    </w:p>
    <w:p w:rsidR="008175FB" w:rsidRPr="008175FB" w:rsidRDefault="008175FB" w:rsidP="008175F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 w:rsidRPr="008175FB">
        <w:rPr>
          <w:rStyle w:val="a3"/>
          <w:color w:val="0F1115"/>
          <w:sz w:val="28"/>
          <w:szCs w:val="28"/>
        </w:rPr>
        <w:t>25 ноября – День туризма.</w:t>
      </w:r>
      <w:r w:rsidRPr="008175FB">
        <w:rPr>
          <w:color w:val="0F1115"/>
          <w:sz w:val="28"/>
          <w:szCs w:val="28"/>
        </w:rPr>
        <w:t xml:space="preserve"> Круглый стол был посвящен стратегии развития детско-юношеского туризма. Обсуждались вопросы безопасности, изменения </w:t>
      </w:r>
      <w:r>
        <w:rPr>
          <w:color w:val="0F1115"/>
          <w:sz w:val="28"/>
          <w:szCs w:val="28"/>
        </w:rPr>
        <w:t>в нормативной базе, формирования</w:t>
      </w:r>
      <w:r w:rsidRPr="008175FB">
        <w:rPr>
          <w:color w:val="0F1115"/>
          <w:sz w:val="28"/>
          <w:szCs w:val="28"/>
        </w:rPr>
        <w:t xml:space="preserve"> единого календарного плана и, ч</w:t>
      </w:r>
      <w:r>
        <w:rPr>
          <w:color w:val="0F1115"/>
          <w:sz w:val="28"/>
          <w:szCs w:val="28"/>
        </w:rPr>
        <w:t>то особенно важно, – привлечения</w:t>
      </w:r>
      <w:r w:rsidRPr="008175FB">
        <w:rPr>
          <w:color w:val="0F1115"/>
          <w:sz w:val="28"/>
          <w:szCs w:val="28"/>
        </w:rPr>
        <w:t xml:space="preserve"> дополнительных ресурсов через </w:t>
      </w:r>
      <w:proofErr w:type="spellStart"/>
      <w:r w:rsidRPr="008175FB">
        <w:rPr>
          <w:color w:val="0F1115"/>
          <w:sz w:val="28"/>
          <w:szCs w:val="28"/>
        </w:rPr>
        <w:t>грантовые</w:t>
      </w:r>
      <w:proofErr w:type="spellEnd"/>
      <w:r w:rsidRPr="008175FB">
        <w:rPr>
          <w:color w:val="0F1115"/>
          <w:sz w:val="28"/>
          <w:szCs w:val="28"/>
        </w:rPr>
        <w:t xml:space="preserve"> конкурсы.</w:t>
      </w:r>
    </w:p>
    <w:p w:rsidR="008175FB" w:rsidRPr="008175FB" w:rsidRDefault="00E206FE" w:rsidP="008175F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26 ноября – День инклюзии, </w:t>
      </w:r>
      <w:r w:rsidR="008175FB" w:rsidRPr="008175FB">
        <w:rPr>
          <w:rStyle w:val="a3"/>
          <w:color w:val="0F1115"/>
          <w:sz w:val="28"/>
          <w:szCs w:val="28"/>
        </w:rPr>
        <w:t>наставничества</w:t>
      </w:r>
      <w:r>
        <w:rPr>
          <w:rStyle w:val="a3"/>
          <w:color w:val="0F1115"/>
          <w:sz w:val="28"/>
          <w:szCs w:val="28"/>
        </w:rPr>
        <w:t xml:space="preserve"> и современных методических идей</w:t>
      </w:r>
      <w:r w:rsidR="008175FB" w:rsidRPr="008175FB">
        <w:rPr>
          <w:rStyle w:val="a3"/>
          <w:color w:val="0F1115"/>
          <w:sz w:val="28"/>
          <w:szCs w:val="28"/>
        </w:rPr>
        <w:t>.</w:t>
      </w:r>
      <w:r w:rsidR="008175FB" w:rsidRPr="008175FB">
        <w:rPr>
          <w:color w:val="0F1115"/>
          <w:sz w:val="28"/>
          <w:szCs w:val="28"/>
        </w:rPr>
        <w:t> Заключительный день сессии был приурочен к Всероссийской неделе «Открыто для всех». Утром прошел круглый стол по социальной адаптации детей с ОВЗ и детей-инвалидов через спорт и туризм. С особым вниманием участники встречи выслушали обращение </w:t>
      </w:r>
      <w:proofErr w:type="spellStart"/>
      <w:r w:rsidR="008175FB" w:rsidRPr="008175FB">
        <w:rPr>
          <w:rStyle w:val="a3"/>
          <w:b w:val="0"/>
          <w:color w:val="0F1115"/>
          <w:sz w:val="28"/>
          <w:szCs w:val="28"/>
        </w:rPr>
        <w:t>Сячиной</w:t>
      </w:r>
      <w:proofErr w:type="spellEnd"/>
      <w:r w:rsidR="008175FB" w:rsidRPr="008175FB">
        <w:rPr>
          <w:rStyle w:val="a3"/>
          <w:b w:val="0"/>
          <w:color w:val="0F1115"/>
          <w:sz w:val="28"/>
          <w:szCs w:val="28"/>
        </w:rPr>
        <w:t xml:space="preserve"> Ольги Николаевны</w:t>
      </w:r>
      <w:r w:rsidR="008175FB" w:rsidRPr="008175FB">
        <w:rPr>
          <w:color w:val="0F1115"/>
          <w:sz w:val="28"/>
          <w:szCs w:val="28"/>
        </w:rPr>
        <w:t>, начальника отдела государственной поддержки детей, находящихся в трудной жизненной ситуации Министерства образования и науки Тамбовской области. Она подчеркнула важность создания по-настоящему инклюзивной среды в спортивных и туристских мероприятиях и дала ряд конкретных рекомендаций. Во второй половине дня тренеры-преподаватели повышали свою квалификацию на практических семинарах, посвященных современным методикам тренировки и эффективному наставничеству.</w:t>
      </w:r>
    </w:p>
    <w:p w:rsidR="008175FB" w:rsidRPr="008175FB" w:rsidRDefault="008175FB" w:rsidP="008175F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175FB">
        <w:rPr>
          <w:rStyle w:val="a3"/>
          <w:color w:val="0F1115"/>
          <w:sz w:val="28"/>
          <w:szCs w:val="28"/>
        </w:rPr>
        <w:t>Итоги и перспективы</w:t>
      </w:r>
    </w:p>
    <w:p w:rsidR="008175FB" w:rsidRPr="008175FB" w:rsidRDefault="008175FB" w:rsidP="008175F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8175FB">
        <w:rPr>
          <w:color w:val="0F1115"/>
          <w:sz w:val="28"/>
          <w:szCs w:val="28"/>
        </w:rPr>
        <w:t xml:space="preserve">Стратегическая сессия-2025 выполнила свою главную задачу: она консолидировала профессиональное сообщество, позволила обобщить бесценный практический опыт тамбовских педагогов и наметила четкие векторы работы на предстоящий год. </w:t>
      </w:r>
      <w:r>
        <w:rPr>
          <w:color w:val="0F1115"/>
          <w:sz w:val="28"/>
          <w:szCs w:val="28"/>
        </w:rPr>
        <w:t>Мы благодарим</w:t>
      </w:r>
      <w:r w:rsidRPr="008175FB">
        <w:rPr>
          <w:color w:val="0F1115"/>
          <w:sz w:val="28"/>
          <w:szCs w:val="28"/>
        </w:rPr>
        <w:t xml:space="preserve"> всех спикеров и участников за продуктивную работу, неформальную атмосферу и искреннюю преданность делу развития детского спорта и туризма в регионе.</w:t>
      </w:r>
    </w:p>
    <w:p w:rsidR="006F18DD" w:rsidRPr="008175FB" w:rsidRDefault="00E206FE" w:rsidP="008175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18DD" w:rsidRPr="008175FB" w:rsidSect="008175FB">
      <w:pgSz w:w="11906" w:h="16838"/>
      <w:pgMar w:top="568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00D2"/>
    <w:multiLevelType w:val="multilevel"/>
    <w:tmpl w:val="506A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370A8"/>
    <w:multiLevelType w:val="multilevel"/>
    <w:tmpl w:val="41720D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FB"/>
    <w:rsid w:val="00557391"/>
    <w:rsid w:val="005C7C48"/>
    <w:rsid w:val="007D5159"/>
    <w:rsid w:val="008175FB"/>
    <w:rsid w:val="00E2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860C"/>
  <w15:chartTrackingRefBased/>
  <w15:docId w15:val="{8144AF08-A9BE-4F28-97A0-F32751B4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1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175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17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</dc:creator>
  <cp:keywords/>
  <dc:description/>
  <cp:lastModifiedBy>M C</cp:lastModifiedBy>
  <cp:revision>1</cp:revision>
  <cp:lastPrinted>2025-11-26T12:22:00Z</cp:lastPrinted>
  <dcterms:created xsi:type="dcterms:W3CDTF">2025-11-26T12:15:00Z</dcterms:created>
  <dcterms:modified xsi:type="dcterms:W3CDTF">2025-11-26T12:40:00Z</dcterms:modified>
</cp:coreProperties>
</file>